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453146</wp:posOffset>
                </wp:positionH>
                <wp:positionV relativeFrom="page">
                  <wp:posOffset>391159</wp:posOffset>
                </wp:positionV>
                <wp:extent cx="6120057" cy="39116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9116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8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28"/>
                              <w:gridCol w:w="695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3" w:hRule="atLeast"/>
                                <w:tblHeader/>
                              </w:trPr>
                              <w:tc>
                                <w:tcPr>
                                  <w:tcW w:type="dxa" w:w="9486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ard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Verslag van een coachingsdienst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Geobserveerde situatie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515151" w:sz="8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gedrag van de fellow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gewenst gedrag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2528"/>
                                  <w:tcBorders>
                                    <w:top w:val="single" w:color="000000" w:sz="2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rtl w:val="0"/>
                                    </w:rPr>
                                    <w:t>Plan van aanpak (neem over in IOP</w:t>
                                  </w:r>
                                </w:p>
                              </w:tc>
                              <w:tc>
                                <w:tcPr>
                                  <w:tcW w:type="dxa" w:w="6957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56c1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7pt;margin-top:30.8pt;width:481.9pt;height:30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48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28"/>
                        <w:gridCol w:w="695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93" w:hRule="atLeast"/>
                          <w:tblHeader/>
                        </w:trPr>
                        <w:tc>
                          <w:tcPr>
                            <w:tcW w:type="dxa" w:w="9486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ard"/>
                              <w:spacing w:after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Verslag van een coachingsdienst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Geobserveerde situatie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515151" w:sz="8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gedrag van de fellow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gewenst gedrag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2528"/>
                            <w:tcBorders>
                              <w:top w:val="single" w:color="000000" w:sz="2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rtl w:val="0"/>
                              </w:rPr>
                              <w:t>Plan van aanpak (neem over in IOP</w:t>
                            </w:r>
                          </w:p>
                        </w:tc>
                        <w:tc>
                          <w:tcPr>
                            <w:tcW w:type="dxa" w:w="6957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56c1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